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43F7" w14:textId="77777777" w:rsidR="000D660F" w:rsidRPr="000D660F" w:rsidRDefault="000D660F" w:rsidP="000D660F">
      <w:pPr>
        <w:spacing w:line="360" w:lineRule="auto"/>
        <w:jc w:val="center"/>
        <w:rPr>
          <w:rFonts w:ascii="Tahoma" w:hAnsi="Tahoma" w:cs="Tahoma"/>
          <w:b/>
          <w:bCs/>
        </w:rPr>
      </w:pPr>
      <w:r w:rsidRPr="000D660F">
        <w:rPr>
          <w:rFonts w:ascii="Tahoma" w:hAnsi="Tahoma" w:cs="Tahoma"/>
          <w:b/>
          <w:bCs/>
        </w:rPr>
        <w:t>Form-III</w:t>
      </w:r>
    </w:p>
    <w:p w14:paraId="6DC837F0" w14:textId="77777777" w:rsidR="000D660F" w:rsidRPr="000D660F" w:rsidRDefault="000D660F" w:rsidP="000D660F">
      <w:pPr>
        <w:spacing w:line="360" w:lineRule="auto"/>
        <w:jc w:val="center"/>
        <w:rPr>
          <w:rFonts w:ascii="Tahoma" w:hAnsi="Tahoma" w:cs="Tahoma"/>
          <w:b/>
          <w:bCs/>
        </w:rPr>
      </w:pPr>
      <w:r w:rsidRPr="000D660F">
        <w:rPr>
          <w:rFonts w:ascii="Tahoma" w:hAnsi="Tahoma" w:cs="Tahoma"/>
          <w:b/>
          <w:bCs/>
        </w:rPr>
        <w:t>Notice of the Consolidation, Division</w:t>
      </w:r>
    </w:p>
    <w:p w14:paraId="3516F0E4" w14:textId="77777777" w:rsidR="000D660F" w:rsidRPr="000D660F" w:rsidRDefault="000D660F" w:rsidP="000D660F">
      <w:pPr>
        <w:spacing w:line="360" w:lineRule="auto"/>
        <w:jc w:val="center"/>
        <w:rPr>
          <w:rFonts w:ascii="Tahoma" w:hAnsi="Tahoma" w:cs="Tahoma"/>
        </w:rPr>
      </w:pPr>
      <w:r w:rsidRPr="000D660F">
        <w:rPr>
          <w:rFonts w:ascii="Tahoma" w:hAnsi="Tahoma" w:cs="Tahoma"/>
        </w:rPr>
        <w:t>The Companies Ac t, 1994</w:t>
      </w:r>
    </w:p>
    <w:p w14:paraId="4287C1C8" w14:textId="4675D3A6" w:rsidR="00C21111" w:rsidRDefault="000D660F" w:rsidP="000D660F">
      <w:pPr>
        <w:spacing w:line="360" w:lineRule="auto"/>
        <w:jc w:val="center"/>
        <w:rPr>
          <w:rFonts w:ascii="Tahoma" w:hAnsi="Tahoma" w:cs="Tahoma"/>
        </w:rPr>
      </w:pPr>
      <w:r w:rsidRPr="000D660F">
        <w:rPr>
          <w:rFonts w:ascii="Tahoma" w:hAnsi="Tahoma" w:cs="Tahoma"/>
        </w:rPr>
        <w:t>Ref Section 53,54</w:t>
      </w:r>
    </w:p>
    <w:p w14:paraId="2F982F22" w14:textId="7C54EC50" w:rsidR="000D660F" w:rsidRDefault="000D660F" w:rsidP="000D660F">
      <w:pPr>
        <w:spacing w:line="360" w:lineRule="auto"/>
        <w:jc w:val="center"/>
        <w:rPr>
          <w:rFonts w:ascii="Tahoma" w:hAnsi="Tahoma" w:cs="Tahoma"/>
        </w:rPr>
      </w:pPr>
    </w:p>
    <w:p w14:paraId="55BF2D92" w14:textId="4D1FC073" w:rsidR="000D660F" w:rsidRPr="000D660F" w:rsidRDefault="000D660F" w:rsidP="000D660F">
      <w:pPr>
        <w:spacing w:line="360" w:lineRule="auto"/>
        <w:jc w:val="both"/>
        <w:rPr>
          <w:rFonts w:ascii="Tahoma" w:hAnsi="Tahoma" w:cs="Tahoma"/>
        </w:rPr>
      </w:pPr>
      <w:r w:rsidRPr="000D660F">
        <w:rPr>
          <w:rFonts w:ascii="Tahoma" w:hAnsi="Tahoma" w:cs="Tahoma"/>
        </w:rPr>
        <w:t>Notice of Consolidation, division, subdivision or conversion into stock</w:t>
      </w:r>
      <w:r>
        <w:rPr>
          <w:rFonts w:ascii="Tahoma" w:hAnsi="Tahoma" w:cs="Tahoma"/>
        </w:rPr>
        <w:t xml:space="preserve"> </w:t>
      </w:r>
      <w:r w:rsidRPr="000D660F">
        <w:rPr>
          <w:rFonts w:ascii="Tahoma" w:hAnsi="Tahoma" w:cs="Tahoma"/>
        </w:rPr>
        <w:t xml:space="preserve">of </w:t>
      </w:r>
      <w:r w:rsidRPr="000D660F">
        <w:rPr>
          <w:rFonts w:ascii="Tahoma" w:hAnsi="Tahoma" w:cs="Tahoma"/>
        </w:rPr>
        <w:t>shares, specifying</w:t>
      </w:r>
      <w:r w:rsidRPr="000D660F">
        <w:rPr>
          <w:rFonts w:ascii="Tahoma" w:hAnsi="Tahoma" w:cs="Tahoma"/>
        </w:rPr>
        <w:t xml:space="preserve"> the shares so consolidated, divided, sub-divided or converted into stock or of the re-conversion into shares of stock, specifying the stock so reconverted or of the</w:t>
      </w:r>
      <w:r>
        <w:rPr>
          <w:rFonts w:ascii="Tahoma" w:hAnsi="Tahoma" w:cs="Tahoma"/>
        </w:rPr>
        <w:t xml:space="preserve"> </w:t>
      </w:r>
      <w:r w:rsidRPr="000D660F">
        <w:rPr>
          <w:rFonts w:ascii="Tahoma" w:hAnsi="Tahoma" w:cs="Tahoma"/>
        </w:rPr>
        <w:t>consolidation of shares (otherwise than in connection with a reduction of shares capital</w:t>
      </w:r>
      <w:r>
        <w:rPr>
          <w:rFonts w:ascii="Tahoma" w:hAnsi="Tahoma" w:cs="Tahoma"/>
        </w:rPr>
        <w:t xml:space="preserve"> </w:t>
      </w:r>
      <w:r w:rsidRPr="000D660F">
        <w:rPr>
          <w:rFonts w:ascii="Tahoma" w:hAnsi="Tahoma" w:cs="Tahoma"/>
        </w:rPr>
        <w:t>under section 59 of the Companies Act, 1994).</w:t>
      </w:r>
    </w:p>
    <w:p w14:paraId="3E8C5708" w14:textId="44D8C5BB" w:rsidR="000D660F" w:rsidRDefault="000D660F" w:rsidP="000D660F">
      <w:pPr>
        <w:spacing w:line="360" w:lineRule="auto"/>
        <w:jc w:val="both"/>
        <w:rPr>
          <w:rFonts w:ascii="Tahoma" w:hAnsi="Tahoma" w:cs="Tahoma"/>
        </w:rPr>
      </w:pPr>
      <w:r w:rsidRPr="000D660F">
        <w:rPr>
          <w:rFonts w:ascii="Tahoma" w:hAnsi="Tahoma" w:cs="Tahoma"/>
        </w:rPr>
        <w:t>The Companies Act, 1994 Reg. No.</w:t>
      </w:r>
      <w:r>
        <w:rPr>
          <w:rFonts w:ascii="Tahoma" w:hAnsi="Tahoma" w:cs="Tahoma"/>
        </w:rPr>
        <w:t xml:space="preserve">  </w:t>
      </w:r>
      <w:r w:rsidRPr="00401073">
        <w:rPr>
          <w:rFonts w:ascii="Tahoma" w:eastAsia="Verdana" w:hAnsi="Tahoma" w:cs="Tahoma"/>
          <w:u w:val="single" w:color="000000"/>
        </w:rPr>
        <w:tab/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   </w:t>
      </w:r>
      <w:r w:rsidRPr="00401073">
        <w:rPr>
          <w:rFonts w:ascii="Tahoma" w:eastAsia="Verdana" w:hAnsi="Tahoma" w:cs="Tahoma"/>
          <w:w w:val="102"/>
        </w:rPr>
        <w:t>_</w:t>
      </w:r>
      <w:r w:rsidR="006B6A3D">
        <w:rPr>
          <w:rFonts w:ascii="Tahoma" w:eastAsia="Verdana" w:hAnsi="Tahoma" w:cs="Tahoma"/>
          <w:w w:val="102"/>
        </w:rPr>
        <w:t>_</w:t>
      </w:r>
      <w:r>
        <w:rPr>
          <w:rFonts w:ascii="Tahoma" w:hAnsi="Tahoma" w:cs="Tahoma"/>
        </w:rPr>
        <w:t xml:space="preserve">                                           </w:t>
      </w:r>
    </w:p>
    <w:p w14:paraId="60FAA568" w14:textId="39C668F2" w:rsidR="000D660F" w:rsidRDefault="000D660F" w:rsidP="000D660F">
      <w:pPr>
        <w:spacing w:line="360" w:lineRule="auto"/>
        <w:jc w:val="both"/>
        <w:rPr>
          <w:rFonts w:ascii="Tahoma" w:hAnsi="Tahoma" w:cs="Tahoma"/>
        </w:rPr>
      </w:pPr>
      <w:r w:rsidRPr="000D660F">
        <w:rPr>
          <w:rFonts w:ascii="Tahoma" w:hAnsi="Tahoma" w:cs="Tahoma"/>
        </w:rPr>
        <w:t xml:space="preserve">(See Sections 53 &amp; 54) Dated </w:t>
      </w:r>
      <w:r>
        <w:rPr>
          <w:rFonts w:ascii="Tahoma" w:hAnsi="Tahoma" w:cs="Tahoma"/>
        </w:rPr>
        <w:t xml:space="preserve">        </w:t>
      </w:r>
      <w:r w:rsidRPr="00401073">
        <w:rPr>
          <w:rFonts w:ascii="Tahoma" w:eastAsia="Verdana" w:hAnsi="Tahoma" w:cs="Tahoma"/>
          <w:u w:val="single" w:color="000000"/>
        </w:rPr>
        <w:tab/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   </w:t>
      </w:r>
      <w:r w:rsidRPr="00401073">
        <w:rPr>
          <w:rFonts w:ascii="Tahoma" w:eastAsia="Verdana" w:hAnsi="Tahoma" w:cs="Tahoma"/>
          <w:w w:val="102"/>
        </w:rPr>
        <w:t>_</w:t>
      </w:r>
      <w:r w:rsidR="006B6A3D">
        <w:rPr>
          <w:rFonts w:ascii="Tahoma" w:eastAsia="Verdana" w:hAnsi="Tahoma" w:cs="Tahoma"/>
          <w:w w:val="102"/>
        </w:rPr>
        <w:t>_</w:t>
      </w:r>
      <w:r>
        <w:rPr>
          <w:rFonts w:ascii="Tahoma" w:hAnsi="Tahoma" w:cs="Tahoma"/>
        </w:rPr>
        <w:t xml:space="preserve">   </w:t>
      </w:r>
    </w:p>
    <w:p w14:paraId="2C50AF64" w14:textId="12007010" w:rsidR="000D660F" w:rsidRDefault="000D660F" w:rsidP="000D660F">
      <w:pPr>
        <w:spacing w:line="360" w:lineRule="auto"/>
        <w:jc w:val="both"/>
        <w:rPr>
          <w:rFonts w:ascii="Tahoma" w:hAnsi="Tahoma" w:cs="Tahoma"/>
        </w:rPr>
      </w:pPr>
      <w:r w:rsidRPr="000D660F">
        <w:rPr>
          <w:rFonts w:ascii="Tahoma" w:hAnsi="Tahoma" w:cs="Tahoma"/>
        </w:rPr>
        <w:t>N</w:t>
      </w:r>
      <w:r w:rsidRPr="000D660F">
        <w:rPr>
          <w:rFonts w:ascii="Tahoma" w:hAnsi="Tahoma" w:cs="Tahoma"/>
        </w:rPr>
        <w:t>ame of the Company</w:t>
      </w:r>
    </w:p>
    <w:p w14:paraId="0D7EC691" w14:textId="3253A564" w:rsidR="000D660F" w:rsidRDefault="000D660F" w:rsidP="000D660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FCDEC" wp14:editId="733BECC4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3848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C15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30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BUwAEAAMgDAAAOAAAAZHJzL2Uyb0RvYy54bWysU02P0zAQvSPxHyzfadIFoSpquoeu4IKg&#10;YmHvXmfcWNgea2z68e8ZO21AfEhotRcrnpn3Zt7zZH178k4cgJLF0MvlopUCgsbBhn0vv35592ol&#10;RcoqDMphgF6eIcnbzcsX62Ps4AZHdAOQYJKQumPs5Zhz7Jom6RG8SguMEDhpkLzKfKV9M5A6Mrt3&#10;zU3bvm2OSEMk1JASR++mpNxUfmNA50/GJMjC9ZJny/Wkej6Ws9msVbcnFUerL2OoJ0zhlQ3cdKa6&#10;U1mJ72T/oPJWEyY0eaHRN2iM1VA1sJpl+5ua+1FFqFrYnBRnm9Lz0eqPhx0JO/DbSRGU5ye6z6Ts&#10;fsxiiyGwgUhiWXw6xtRx+Tbs6HJLcUdF9MmQF8bZ+FBoSoSFiVN1+Ty7DKcsNAdfr96sli0/hr7m&#10;momiACOl/B7Qi/LRS2dDMUB16vAhZW7LpdeSEnahxMpk0yz1K58dTMnPYFgb95ymqlsFW0fioHgf&#10;hm9VF1O6wJUFYqxzM6itnf8JutQWGNRN+1/gXF07Ysgz0NuA9Leu+XQd1Uz1V9WT1iL7EYdzfZlq&#10;B69LNeuy2mUff71X+M8fcPMDAAD//wMAUEsDBBQABgAIAAAAIQDAV78z2AAAAAYBAAAPAAAAZHJz&#10;L2Rvd25yZXYueG1sTI/BbsIwEETvlfgHa5F6KzZIcVEaBwFS1XOhF25OvE0i4nWIDaR/3616aI8z&#10;s5p5W2wm34sbjrELZGC5UCCQ6uA6agx8HF+f1iBisuRsHwgNfGGETTl7KGzuwp3e8XZIjeASirk1&#10;0KY05FLGukVv4yIMSJx9htHbxHJspBvtnct9L1dKaeltR7zQ2gH3Ldbnw9UbOL55NVWp2yNdntX2&#10;tMs0nTJjHufT9gVEwin9HcMPPqNDyUxVuJKLojfAjyQDK52B4FQrzUb1a8iykP/xy28AAAD//wMA&#10;UEsBAi0AFAAGAAgAAAAhALaDOJL+AAAA4QEAABMAAAAAAAAAAAAAAAAAAAAAAFtDb250ZW50X1R5&#10;cGVzXS54bWxQSwECLQAUAAYACAAAACEAOP0h/9YAAACUAQAACwAAAAAAAAAAAAAAAAAvAQAAX3Jl&#10;bHMvLnJlbHNQSwECLQAUAAYACAAAACEA41/QVMABAADIAwAADgAAAAAAAAAAAAAAAAAuAgAAZHJz&#10;L2Uyb0RvYy54bWxQSwECLQAUAAYACAAAACEAwFe/M9gAAAAG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14:paraId="5DD090C1" w14:textId="77777777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 w:rsidRPr="00401073">
        <w:rPr>
          <w:rFonts w:ascii="Tahoma" w:eastAsia="Verdana" w:hAnsi="Tahoma" w:cs="Tahoma"/>
          <w:spacing w:val="2"/>
          <w:position w:val="-1"/>
        </w:rPr>
        <w:t>P</w:t>
      </w:r>
      <w:r w:rsidRPr="00401073">
        <w:rPr>
          <w:rFonts w:ascii="Tahoma" w:eastAsia="Verdana" w:hAnsi="Tahoma" w:cs="Tahoma"/>
          <w:spacing w:val="-8"/>
          <w:position w:val="-1"/>
        </w:rPr>
        <w:t>r</w:t>
      </w:r>
      <w:r w:rsidRPr="00401073">
        <w:rPr>
          <w:rFonts w:ascii="Tahoma" w:eastAsia="Verdana" w:hAnsi="Tahoma" w:cs="Tahoma"/>
          <w:spacing w:val="4"/>
          <w:position w:val="-1"/>
        </w:rPr>
        <w:t>e</w:t>
      </w:r>
      <w:r w:rsidRPr="00401073">
        <w:rPr>
          <w:rFonts w:ascii="Tahoma" w:eastAsia="Verdana" w:hAnsi="Tahoma" w:cs="Tahoma"/>
          <w:spacing w:val="3"/>
          <w:position w:val="-1"/>
        </w:rPr>
        <w:t>s</w:t>
      </w:r>
      <w:r w:rsidRPr="00401073">
        <w:rPr>
          <w:rFonts w:ascii="Tahoma" w:eastAsia="Verdana" w:hAnsi="Tahoma" w:cs="Tahoma"/>
          <w:spacing w:val="4"/>
          <w:position w:val="-1"/>
        </w:rPr>
        <w:t>e</w:t>
      </w:r>
      <w:r w:rsidRPr="00401073">
        <w:rPr>
          <w:rFonts w:ascii="Tahoma" w:eastAsia="Verdana" w:hAnsi="Tahoma" w:cs="Tahoma"/>
          <w:spacing w:val="-3"/>
          <w:position w:val="-1"/>
        </w:rPr>
        <w:t>n</w:t>
      </w:r>
      <w:r w:rsidRPr="00401073">
        <w:rPr>
          <w:rFonts w:ascii="Tahoma" w:eastAsia="Verdana" w:hAnsi="Tahoma" w:cs="Tahoma"/>
          <w:spacing w:val="13"/>
          <w:position w:val="-1"/>
        </w:rPr>
        <w:t>t</w:t>
      </w:r>
      <w:r w:rsidRPr="00401073">
        <w:rPr>
          <w:rFonts w:ascii="Tahoma" w:eastAsia="Verdana" w:hAnsi="Tahoma" w:cs="Tahoma"/>
          <w:spacing w:val="4"/>
          <w:position w:val="-1"/>
        </w:rPr>
        <w:t>e</w:t>
      </w:r>
      <w:r w:rsidRPr="00401073">
        <w:rPr>
          <w:rFonts w:ascii="Tahoma" w:eastAsia="Verdana" w:hAnsi="Tahoma" w:cs="Tahoma"/>
          <w:position w:val="-1"/>
        </w:rPr>
        <w:t>d</w:t>
      </w:r>
      <w:r w:rsidRPr="00401073">
        <w:rPr>
          <w:rFonts w:ascii="Tahoma" w:eastAsia="Verdana" w:hAnsi="Tahoma" w:cs="Tahoma"/>
          <w:spacing w:val="25"/>
          <w:position w:val="-1"/>
        </w:rPr>
        <w:t xml:space="preserve"> </w:t>
      </w:r>
      <w:r w:rsidRPr="00401073">
        <w:rPr>
          <w:rFonts w:ascii="Tahoma" w:eastAsia="Verdana" w:hAnsi="Tahoma" w:cs="Tahoma"/>
          <w:spacing w:val="6"/>
          <w:position w:val="-1"/>
        </w:rPr>
        <w:t>f</w:t>
      </w:r>
      <w:r w:rsidRPr="00401073">
        <w:rPr>
          <w:rFonts w:ascii="Tahoma" w:eastAsia="Verdana" w:hAnsi="Tahoma" w:cs="Tahoma"/>
          <w:spacing w:val="1"/>
          <w:position w:val="-1"/>
        </w:rPr>
        <w:t>o</w:t>
      </w:r>
      <w:r w:rsidRPr="00401073">
        <w:rPr>
          <w:rFonts w:ascii="Tahoma" w:eastAsia="Verdana" w:hAnsi="Tahoma" w:cs="Tahoma"/>
          <w:position w:val="-1"/>
        </w:rPr>
        <w:t>r</w:t>
      </w:r>
      <w:r w:rsidRPr="00401073">
        <w:rPr>
          <w:rFonts w:ascii="Tahoma" w:eastAsia="Verdana" w:hAnsi="Tahoma" w:cs="Tahoma"/>
          <w:spacing w:val="5"/>
          <w:position w:val="-1"/>
        </w:rPr>
        <w:t xml:space="preserve"> </w:t>
      </w:r>
      <w:r w:rsidRPr="00401073">
        <w:rPr>
          <w:rFonts w:ascii="Tahoma" w:eastAsia="Verdana" w:hAnsi="Tahoma" w:cs="Tahoma"/>
          <w:spacing w:val="6"/>
          <w:position w:val="-1"/>
        </w:rPr>
        <w:t>f</w:t>
      </w:r>
      <w:r w:rsidRPr="00401073">
        <w:rPr>
          <w:rFonts w:ascii="Tahoma" w:eastAsia="Verdana" w:hAnsi="Tahoma" w:cs="Tahoma"/>
          <w:spacing w:val="-8"/>
          <w:position w:val="-1"/>
        </w:rPr>
        <w:t>ili</w:t>
      </w:r>
      <w:r w:rsidRPr="00401073">
        <w:rPr>
          <w:rFonts w:ascii="Tahoma" w:eastAsia="Verdana" w:hAnsi="Tahoma" w:cs="Tahoma"/>
          <w:spacing w:val="-3"/>
          <w:position w:val="-1"/>
        </w:rPr>
        <w:t>n</w:t>
      </w:r>
      <w:r w:rsidRPr="00401073">
        <w:rPr>
          <w:rFonts w:ascii="Tahoma" w:eastAsia="Verdana" w:hAnsi="Tahoma" w:cs="Tahoma"/>
          <w:position w:val="-1"/>
        </w:rPr>
        <w:t>g</w:t>
      </w:r>
      <w:r w:rsidRPr="00401073">
        <w:rPr>
          <w:rFonts w:ascii="Tahoma" w:eastAsia="Verdana" w:hAnsi="Tahoma" w:cs="Tahoma"/>
          <w:spacing w:val="60"/>
          <w:position w:val="-1"/>
        </w:rPr>
        <w:t xml:space="preserve"> </w:t>
      </w:r>
      <w:r w:rsidRPr="00401073">
        <w:rPr>
          <w:rFonts w:ascii="Tahoma" w:eastAsia="Verdana" w:hAnsi="Tahoma" w:cs="Tahoma"/>
          <w:spacing w:val="-2"/>
          <w:w w:val="102"/>
          <w:position w:val="-1"/>
        </w:rPr>
        <w:t>b</w:t>
      </w:r>
      <w:r w:rsidRPr="00401073">
        <w:rPr>
          <w:rFonts w:ascii="Tahoma" w:eastAsia="Verdana" w:hAnsi="Tahoma" w:cs="Tahoma"/>
          <w:w w:val="102"/>
          <w:position w:val="-1"/>
        </w:rPr>
        <w:t>y</w:t>
      </w:r>
    </w:p>
    <w:p w14:paraId="5A5DD298" w14:textId="14B8864E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EFE69" wp14:editId="66EC06F6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3848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C451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30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bCwQEAAMgDAAAOAAAAZHJzL2Uyb0RvYy54bWysU8uu0zAQ3SPxD5b3NGlBqIqa3kWvYIOg&#10;4sLd+zrjxsL2WGPTx98zdtqAeEgIsbHieZw553iyuTt7J45AyWLo5XLRSgFB42DDoZefP715sZYi&#10;ZRUG5TBALy+Q5N32+bPNKXawwhHdACQYJKTuFHs55hy7pkl6BK/SAiMEThokrzJf6dAMpE6M7l2z&#10;atvXzQlpiIQaUuLo/ZSU24pvDOj8wZgEWbheMrdcT6rnUzmb7UZ1B1JxtPpKQ/0DC69s4KEz1L3K&#10;Snwl+wuUt5owockLjb5BY6yGqoHVLNuf1DyMKkLVwuakONuU/h+sfn/ck7BDL1dSBOX5iR4yKXsY&#10;s9hhCGwgklgVn04xdVy+C3u63lLcUxF9NuSFcTY+8gpUG1iYOFeXL7PLcM5Cc/Dl+tV62fJj6Fuu&#10;mSAKVKSU3wJ6UT566WwoBqhOHd+lzGO59FZSwi6UWGE2calf+eJgSn4Ew9p45sSqbhXsHImj4n0Y&#10;viyLLoZ0gStLi7HOzU1tnfzHpmttaYO6aX/bOFfXiRjy3OhtQPrd1Hy+UTVT/U31pLXIfsLhUl+m&#10;2sHrUpVdV7vs44/32v79B9x+AwAA//8DAFBLAwQUAAYACAAAACEASOcxZ9gAAAAGAQAADwAAAGRy&#10;cy9kb3ducmV2LnhtbEyPT0/DMAzF70h8h8hIu7FkTCuoNJ22SYgzG5fd3Ma0FY3TNdlWvj1GHODk&#10;P8967+diPfleXWiMXWALi7kBRVwH13Fj4f3wcv8EKiZkh31gsvBFEdbl7U2BuQtXfqPLPjVKTDjm&#10;aKFNaci1jnVLHuM8DMSifYTRY5JxbLQb8SrmvtcPxmTaY8eS0OJAu5bqz/3ZWzi8ejNVqdsRnx7N&#10;5rhdZXxcWTu7mzbPoBJN6e8YfvAFHUphqsKZXVS9BXkkWVgupIqamUya6nehy0L/xy+/AQAA//8D&#10;AFBLAQItABQABgAIAAAAIQC2gziS/gAAAOEBAAATAAAAAAAAAAAAAAAAAAAAAABbQ29udGVudF9U&#10;eXBlc10ueG1sUEsBAi0AFAAGAAgAAAAhADj9If/WAAAAlAEAAAsAAAAAAAAAAAAAAAAALwEAAF9y&#10;ZWxzLy5yZWxzUEsBAi0AFAAGAAgAAAAhAOwG1sLBAQAAyAMAAA4AAAAAAAAAAAAAAAAALgIAAGRy&#10;cy9lMm9Eb2MueG1sUEsBAi0AFAAGAAgAAAAhAEjnMWf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eastAsia="Verdana" w:hAnsi="Tahoma" w:cs="Tahoma"/>
          <w:w w:val="102"/>
          <w:position w:val="-1"/>
        </w:rPr>
        <w:t xml:space="preserve">                                                                                       </w:t>
      </w:r>
    </w:p>
    <w:p w14:paraId="35265807" w14:textId="63DAF680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 w:rsidRPr="000D660F">
        <w:rPr>
          <w:rFonts w:ascii="Tahoma" w:eastAsia="Verdana" w:hAnsi="Tahoma" w:cs="Tahoma"/>
          <w:w w:val="102"/>
          <w:position w:val="-1"/>
        </w:rPr>
        <w:t>To the Registrar of Join</w:t>
      </w:r>
      <w:r>
        <w:rPr>
          <w:rFonts w:ascii="Tahoma" w:eastAsia="Verdana" w:hAnsi="Tahoma" w:cs="Tahoma"/>
          <w:w w:val="102"/>
          <w:position w:val="-1"/>
        </w:rPr>
        <w:t>t</w:t>
      </w:r>
      <w:r w:rsidRPr="000D660F">
        <w:rPr>
          <w:rFonts w:ascii="Tahoma" w:eastAsia="Verdana" w:hAnsi="Tahoma" w:cs="Tahoma"/>
          <w:w w:val="102"/>
          <w:position w:val="-1"/>
        </w:rPr>
        <w:t xml:space="preserve"> Stock Companies</w:t>
      </w:r>
    </w:p>
    <w:p w14:paraId="5C01BA1D" w14:textId="142098A0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DBF21" wp14:editId="7FEA339F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3848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8EE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30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SwwQEAAMgDAAAOAAAAZHJzL2Uyb0RvYy54bWysU8uu0zAQ3SPxD5b3NOktQlXU9C56BRsE&#10;FRfY+zrjxsL2WGPTx98zdtqAeEgIsbHieZw553iyuT97J45AyWLo5XLRSgFB42DDoZefPr5+sZYi&#10;ZRUG5TBALy+Q5P32+bPNKXZwhyO6AUgwSEjdKfZyzDl2TZP0CF6lBUYInDRIXmW+0qEZSJ0Y3bvm&#10;rm1fNSekIRJqSImjD1NSbiu+MaDze2MSZOF6ydxyPameT+VsthvVHUjF0eorDfUPLLyygYfOUA8q&#10;K/GV7C9Q3mrChCYvNPoGjbEaqgZWs2x/UvM4qghVC5uT4mxT+n+w+t1xT8IOvVxJEZTnJ3rMpOxh&#10;zGKHIbCBSGJVfDrF1HH5LuzpektxT0X02ZAXxtn4mVeg2sDCxLm6fJldhnMWmoOr9cv1suXH0Ldc&#10;M0EUqEgpvwH0onz00tlQDFCdOr5Nmcdy6a2khF0oscJs4lK/8sXBlPwAhrXxzIlV3SrYORJHxfsw&#10;fFkWXQzpAleWFmOdm5vaOvmPTdfa0gZ10/62ca6uEzHkudHbgPS7qfl8o2qm+pvqSWuR/YTDpb5M&#10;tYPXpSq7rnbZxx/vtf37D7j9BgAA//8DAFBLAwQUAAYACAAAACEASOcxZ9gAAAAGAQAADwAAAGRy&#10;cy9kb3ducmV2LnhtbEyPT0/DMAzF70h8h8hIu7FkTCuoNJ22SYgzG5fd3Ma0FY3TNdlWvj1GHODk&#10;P8967+diPfleXWiMXWALi7kBRVwH13Fj4f3wcv8EKiZkh31gsvBFEdbl7U2BuQtXfqPLPjVKTDjm&#10;aKFNaci1jnVLHuM8DMSifYTRY5JxbLQb8SrmvtcPxmTaY8eS0OJAu5bqz/3ZWzi8ejNVqdsRnx7N&#10;5rhdZXxcWTu7mzbPoBJN6e8YfvAFHUphqsKZXVS9BXkkWVgupIqamUya6nehy0L/xy+/AQAA//8D&#10;AFBLAQItABQABgAIAAAAIQC2gziS/gAAAOEBAAATAAAAAAAAAAAAAAAAAAAAAABbQ29udGVudF9U&#10;eXBlc10ueG1sUEsBAi0AFAAGAAgAAAAhADj9If/WAAAAlAEAAAsAAAAAAAAAAAAAAAAALwEAAF9y&#10;ZWxzLy5yZWxzUEsBAi0AFAAGAAgAAAAhAOkx1LDBAQAAyAMAAA4AAAAAAAAAAAAAAAAALgIAAGRy&#10;cy9lMm9Eb2MueG1sUEsBAi0AFAAGAAgAAAAhAEjnMWf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eastAsia="Verdana" w:hAnsi="Tahoma" w:cs="Tahoma"/>
          <w:w w:val="102"/>
          <w:position w:val="-1"/>
        </w:rPr>
        <w:t xml:space="preserve">                                                                                       </w:t>
      </w:r>
    </w:p>
    <w:p w14:paraId="64E9BF27" w14:textId="17B0727D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ED498" wp14:editId="1D84832D">
                <wp:simplePos x="0" y="0"/>
                <wp:positionH relativeFrom="margin">
                  <wp:posOffset>66675</wp:posOffset>
                </wp:positionH>
                <wp:positionV relativeFrom="paragraph">
                  <wp:posOffset>139701</wp:posOffset>
                </wp:positionV>
                <wp:extent cx="2819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817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1pt" to="22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n/uQEAAL4DAAAOAAAAZHJzL2Uyb0RvYy54bWysU02P0zAQvSPtf7B83yapKrRETffQFXtZ&#10;QcXCD/A6dmNhe6yxadJ/z9hpswgQQoiL4/l4b+aNJ9v7yVl2UhgN+I43q5oz5SX0xh87/uXz+9s7&#10;zmISvhcWvOr4WUV+v7t5sx1Dq9YwgO0VMiLxsR1Dx4eUQltVUQ7KibiCoDwFNaATiUw8Vj2Kkdid&#10;rdZ1/bYaAfuAIFWM5H2Yg3xX+LVWMn3UOqrEbMept1ROLOdLPqvdVrRHFGEw8tKG+IcunDCeii5U&#10;DyIJ9g3NL1TOSIQIOq0kuAq0NlIVDaSmqX9S8zyIoIoWGk4My5ji/6OVH04HZKbv+IYzLxw90XNC&#10;YY5DYnvwngYIyDZ5TmOILaXv/QEvVgwHzKInjS5/SQ6bymzPy2zVlJgk5/quebep6QnkNVa9AgPG&#10;9KjAsXzpuDU+yxatOD3FRMUo9ZqS3dZnX+5n7qDc0tmqOfhJaVJENZtCUnZJ7S2yk6At6L82WQ1R&#10;Wk+ZGaKNtQuo/jPokpthquzX3wKX7FIRfFqAznjA31VN07VVPedfVc9as+wX6M/lPco4aEmKsstC&#10;5y380S7w199u9x0AAP//AwBQSwMEFAAGAAgAAAAhAJlzdFjYAAAACAEAAA8AAABkcnMvZG93bnJl&#10;di54bWxMT1tLwzAUfhf8D+EIvrnUsg2pTccYiPgirtP3rDlrq8lJSdKu/nuP+OAevwvfpdzMzooJ&#10;Q+w9KbhfZCCQGm96ahW8H57uHkDEpMlo6wkVfGOETXV9VerC+DPtcapTKziEYqEVdCkNhZSx6dDp&#10;uPADEmsnH5xODEMrTdBnDndW5lm2lk73xA2dHnDXYfNVj06BfQnTR7trt3F83q/rz7dT/nqYlLq9&#10;mbePIBLO6d8Mv/N5OlS86ehHMlFYxtmKnQrynC+xvlwtmTj+EbIq5eWB6gcAAP//AwBQSwECLQAU&#10;AAYACAAAACEAtoM4kv4AAADhAQAAEwAAAAAAAAAAAAAAAAAAAAAAW0NvbnRlbnRfVHlwZXNdLnht&#10;bFBLAQItABQABgAIAAAAIQA4/SH/1gAAAJQBAAALAAAAAAAAAAAAAAAAAC8BAABfcmVscy8ucmVs&#10;c1BLAQItABQABgAIAAAAIQBOTYn/uQEAAL4DAAAOAAAAAAAAAAAAAAAAAC4CAABkcnMvZTJvRG9j&#10;LnhtbFBLAQItABQABgAIAAAAIQCZc3RY2AAAAAg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eastAsia="Verdana" w:hAnsi="Tahoma" w:cs="Tahoma"/>
          <w:w w:val="102"/>
          <w:position w:val="-1"/>
        </w:rPr>
        <w:t xml:space="preserve">I </w:t>
      </w:r>
      <w:r>
        <w:rPr>
          <w:rFonts w:ascii="Tahoma" w:eastAsia="Verdana" w:hAnsi="Tahoma" w:cs="Tahoma"/>
          <w:w w:val="102"/>
          <w:position w:val="-1"/>
        </w:rPr>
        <w:t xml:space="preserve">  </w:t>
      </w:r>
      <w:r>
        <w:rPr>
          <w:rFonts w:ascii="Tahoma" w:eastAsia="Verdana" w:hAnsi="Tahoma" w:cs="Tahoma"/>
          <w:w w:val="102"/>
          <w:position w:val="-1"/>
        </w:rPr>
        <w:t xml:space="preserve">                                                  </w:t>
      </w:r>
      <w:proofErr w:type="gramStart"/>
      <w:r>
        <w:rPr>
          <w:rFonts w:ascii="Tahoma" w:eastAsia="Verdana" w:hAnsi="Tahoma" w:cs="Tahoma"/>
          <w:w w:val="102"/>
          <w:position w:val="-1"/>
        </w:rPr>
        <w:t xml:space="preserve">  ,</w:t>
      </w:r>
      <w:proofErr w:type="gramEnd"/>
      <w:r>
        <w:rPr>
          <w:rFonts w:ascii="Tahoma" w:eastAsia="Verdana" w:hAnsi="Tahoma" w:cs="Tahoma"/>
          <w:w w:val="102"/>
          <w:position w:val="-1"/>
        </w:rPr>
        <w:t xml:space="preserve"> </w:t>
      </w:r>
      <w:r w:rsidRPr="000D660F">
        <w:rPr>
          <w:rFonts w:ascii="Tahoma" w:eastAsia="Verdana" w:hAnsi="Tahoma" w:cs="Tahoma"/>
          <w:w w:val="102"/>
          <w:position w:val="-1"/>
        </w:rPr>
        <w:t>Managing Director hereby given you notice in</w:t>
      </w:r>
      <w:r>
        <w:rPr>
          <w:rFonts w:ascii="Tahoma" w:eastAsia="Verdana" w:hAnsi="Tahoma" w:cs="Tahoma"/>
          <w:w w:val="102"/>
          <w:position w:val="-1"/>
        </w:rPr>
        <w:t xml:space="preserve"> </w:t>
      </w:r>
      <w:r w:rsidRPr="000D660F">
        <w:rPr>
          <w:rFonts w:ascii="Tahoma" w:eastAsia="Verdana" w:hAnsi="Tahoma" w:cs="Tahoma"/>
          <w:w w:val="102"/>
          <w:position w:val="-1"/>
        </w:rPr>
        <w:t>accordance with sec tion 53 &amp; 54 of the Companies Act, 1994 that -</w:t>
      </w:r>
    </w:p>
    <w:p w14:paraId="317ABA5A" w14:textId="77777777" w:rsidR="00B226EF" w:rsidRDefault="000D660F" w:rsidP="000D66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 w:rsidRPr="00401073">
        <w:rPr>
          <w:rFonts w:ascii="Tahoma" w:eastAsia="Verdana" w:hAnsi="Tahoma" w:cs="Tahoma"/>
          <w:u w:val="single" w:color="000000"/>
        </w:rPr>
        <w:tab/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   </w:t>
      </w:r>
      <w:r w:rsidRPr="00401073">
        <w:rPr>
          <w:rFonts w:ascii="Tahoma" w:eastAsia="Verdana" w:hAnsi="Tahoma" w:cs="Tahoma"/>
          <w:w w:val="102"/>
        </w:rPr>
        <w:t>_</w:t>
      </w:r>
      <w:r>
        <w:rPr>
          <w:rFonts w:ascii="Tahoma" w:hAnsi="Tahoma" w:cs="Tahoma"/>
        </w:rPr>
        <w:t xml:space="preserve"> </w:t>
      </w:r>
      <w:r w:rsidRPr="000D660F">
        <w:rPr>
          <w:rFonts w:ascii="Tahoma" w:eastAsia="Verdana" w:hAnsi="Tahoma" w:cs="Tahoma"/>
          <w:w w:val="102"/>
          <w:position w:val="-1"/>
        </w:rPr>
        <w:t>Ordinary / Preference shares of Tk</w:t>
      </w:r>
      <w:r>
        <w:rPr>
          <w:rFonts w:ascii="Tahoma" w:eastAsia="Verdana" w:hAnsi="Tahoma" w:cs="Tahoma"/>
          <w:w w:val="102"/>
          <w:position w:val="-1"/>
        </w:rPr>
        <w:t xml:space="preserve"> </w:t>
      </w:r>
      <w:r w:rsidRPr="00401073">
        <w:rPr>
          <w:rFonts w:ascii="Tahoma" w:eastAsia="Verdana" w:hAnsi="Tahoma" w:cs="Tahoma"/>
          <w:u w:val="single" w:color="000000"/>
        </w:rPr>
        <w:tab/>
      </w:r>
      <w:r w:rsidR="00B226EF" w:rsidRPr="00401073">
        <w:rPr>
          <w:rFonts w:ascii="Tahoma" w:eastAsia="Verdana" w:hAnsi="Tahoma" w:cs="Tahoma"/>
          <w:u w:val="single" w:color="000000"/>
        </w:rPr>
        <w:tab/>
      </w:r>
      <w:r w:rsidR="00B226EF">
        <w:rPr>
          <w:rFonts w:ascii="Tahoma" w:eastAsia="Verdana" w:hAnsi="Tahoma" w:cs="Tahoma"/>
          <w:u w:val="single" w:color="000000"/>
        </w:rPr>
        <w:t xml:space="preserve">    </w:t>
      </w:r>
      <w:r w:rsidR="00B226EF" w:rsidRPr="00B226EF">
        <w:rPr>
          <w:rFonts w:ascii="Tahoma" w:eastAsia="Verdana" w:hAnsi="Tahoma" w:cs="Tahoma"/>
        </w:rPr>
        <w:t>each</w:t>
      </w:r>
      <w:r w:rsidRPr="000D660F">
        <w:rPr>
          <w:rFonts w:ascii="Tahoma" w:eastAsia="Verdana" w:hAnsi="Tahoma" w:cs="Tahoma"/>
          <w:w w:val="102"/>
          <w:position w:val="-1"/>
        </w:rPr>
        <w:t xml:space="preserve"> have</w:t>
      </w:r>
    </w:p>
    <w:p w14:paraId="44121A24" w14:textId="77777777" w:rsidR="00B226EF" w:rsidRDefault="00B226EF" w:rsidP="00B226EF">
      <w:pPr>
        <w:spacing w:line="360" w:lineRule="auto"/>
        <w:jc w:val="both"/>
        <w:rPr>
          <w:rFonts w:ascii="Tahoma" w:eastAsia="Verdana" w:hAnsi="Tahoma" w:cs="Tahoma"/>
          <w:u w:val="single" w:color="000000"/>
        </w:rPr>
      </w:pPr>
      <w:r>
        <w:rPr>
          <w:rFonts w:ascii="Tahoma" w:eastAsia="Verdana" w:hAnsi="Tahoma" w:cs="Tahoma"/>
          <w:w w:val="102"/>
          <w:position w:val="-1"/>
        </w:rPr>
        <w:t xml:space="preserve">been </w:t>
      </w:r>
      <w:r w:rsidRPr="00B226EF">
        <w:rPr>
          <w:rFonts w:ascii="Tahoma" w:eastAsia="Verdana" w:hAnsi="Tahoma" w:cs="Tahoma"/>
          <w:w w:val="102"/>
          <w:position w:val="-1"/>
        </w:rPr>
        <w:t>divided into</w:t>
      </w:r>
      <w:r w:rsidRPr="00401073">
        <w:rPr>
          <w:rFonts w:ascii="Tahoma" w:eastAsia="Verdana" w:hAnsi="Tahoma" w:cs="Tahoma"/>
          <w:u w:val="single" w:color="000000"/>
        </w:rPr>
        <w:tab/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   </w:t>
      </w:r>
      <w:r w:rsidRPr="00401073">
        <w:rPr>
          <w:rFonts w:ascii="Tahoma" w:eastAsia="Verdana" w:hAnsi="Tahoma" w:cs="Tahoma"/>
          <w:w w:val="102"/>
        </w:rPr>
        <w:t>_</w:t>
      </w:r>
      <w:r>
        <w:rPr>
          <w:rFonts w:ascii="Tahoma" w:hAnsi="Tahoma" w:cs="Tahoma"/>
        </w:rPr>
        <w:t xml:space="preserve"> </w:t>
      </w:r>
      <w:r w:rsidRPr="00B226EF">
        <w:rPr>
          <w:rFonts w:ascii="Tahoma" w:eastAsia="Verdana" w:hAnsi="Tahoma" w:cs="Tahoma"/>
          <w:w w:val="102"/>
          <w:position w:val="-1"/>
        </w:rPr>
        <w:t xml:space="preserve">Ordinary / Preference shares of Tk </w:t>
      </w:r>
      <w:r w:rsidRPr="00401073">
        <w:rPr>
          <w:rFonts w:ascii="Tahoma" w:eastAsia="Verdana" w:hAnsi="Tahoma" w:cs="Tahoma"/>
          <w:u w:val="single" w:color="000000"/>
        </w:rPr>
        <w:tab/>
      </w:r>
      <w:r w:rsidRPr="00401073">
        <w:rPr>
          <w:rFonts w:ascii="Tahoma" w:eastAsia="Verdana" w:hAnsi="Tahoma" w:cs="Tahoma"/>
          <w:u w:val="single" w:color="000000"/>
        </w:rPr>
        <w:tab/>
      </w:r>
    </w:p>
    <w:p w14:paraId="56D8CC6D" w14:textId="2F0A47F9" w:rsidR="000D660F" w:rsidRPr="00B226EF" w:rsidRDefault="00B226EF" w:rsidP="00B226E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  <w:r w:rsidRPr="00B226EF">
        <w:rPr>
          <w:rFonts w:ascii="Tahoma" w:eastAsia="Verdana" w:hAnsi="Tahoma" w:cs="Tahoma"/>
        </w:rPr>
        <w:t xml:space="preserve">each </w:t>
      </w:r>
      <w:r w:rsidRPr="00B226EF">
        <w:rPr>
          <w:rFonts w:ascii="Tahoma" w:eastAsia="Verdana" w:hAnsi="Tahoma" w:cs="Tahoma"/>
        </w:rPr>
        <w:t>(of larger amount than the shares consolidated).</w:t>
      </w:r>
      <w:r w:rsidRPr="00B226EF">
        <w:rPr>
          <w:rFonts w:ascii="Tahoma" w:eastAsia="Verdana" w:hAnsi="Tahoma" w:cs="Tahoma"/>
          <w:w w:val="102"/>
          <w:position w:val="-1"/>
        </w:rPr>
        <w:t xml:space="preserve"> </w:t>
      </w:r>
      <w:r w:rsidRPr="00B226EF">
        <w:rPr>
          <w:rFonts w:ascii="Tahoma" w:eastAsia="Verdana" w:hAnsi="Tahoma" w:cs="Tahoma"/>
          <w:w w:val="102"/>
          <w:position w:val="-1"/>
        </w:rPr>
        <w:tab/>
      </w:r>
      <w:r w:rsidRPr="00B226EF">
        <w:rPr>
          <w:rFonts w:ascii="Tahoma" w:eastAsia="Verdana" w:hAnsi="Tahoma" w:cs="Tahoma"/>
          <w:w w:val="102"/>
          <w:position w:val="-1"/>
        </w:rPr>
        <w:t xml:space="preserve"> </w:t>
      </w:r>
    </w:p>
    <w:p w14:paraId="5B65DB38" w14:textId="74C81B49" w:rsidR="006A1375" w:rsidRPr="006B6A3D" w:rsidRDefault="00B226EF" w:rsidP="00B226EF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ahoma" w:eastAsia="Verdana" w:hAnsi="Tahoma" w:cs="Tahoma"/>
        </w:rPr>
      </w:pPr>
      <w:r w:rsidRPr="006B6A3D">
        <w:rPr>
          <w:rFonts w:ascii="Tahoma" w:eastAsia="Verdana" w:hAnsi="Tahoma" w:cs="Tahoma"/>
          <w:u w:val="single" w:color="000000"/>
        </w:rPr>
        <w:tab/>
      </w:r>
      <w:r w:rsidRPr="006B6A3D">
        <w:rPr>
          <w:rFonts w:ascii="Tahoma" w:eastAsia="Verdana" w:hAnsi="Tahoma" w:cs="Tahoma"/>
          <w:u w:val="single" w:color="000000"/>
        </w:rPr>
        <w:tab/>
        <w:t xml:space="preserve">                     </w:t>
      </w:r>
      <w:r w:rsidRPr="006B6A3D">
        <w:rPr>
          <w:rFonts w:ascii="Tahoma" w:eastAsia="Verdana" w:hAnsi="Tahoma" w:cs="Tahoma"/>
          <w:w w:val="102"/>
        </w:rPr>
        <w:t>_</w:t>
      </w:r>
      <w:r w:rsidRPr="006B6A3D">
        <w:rPr>
          <w:rFonts w:ascii="Tahoma" w:hAnsi="Tahoma" w:cs="Tahoma"/>
        </w:rPr>
        <w:t xml:space="preserve"> </w:t>
      </w:r>
      <w:r w:rsidRPr="006B6A3D">
        <w:rPr>
          <w:rFonts w:ascii="Tahoma" w:eastAsia="Verdana" w:hAnsi="Tahoma" w:cs="Tahoma"/>
          <w:w w:val="102"/>
          <w:position w:val="-1"/>
        </w:rPr>
        <w:t xml:space="preserve">Ordinary / Preference shares of Tk </w:t>
      </w:r>
      <w:r w:rsidRPr="006B6A3D">
        <w:rPr>
          <w:rFonts w:ascii="Tahoma" w:eastAsia="Verdana" w:hAnsi="Tahoma" w:cs="Tahoma"/>
          <w:u w:val="single" w:color="000000"/>
        </w:rPr>
        <w:tab/>
      </w:r>
      <w:r w:rsidRPr="006B6A3D">
        <w:rPr>
          <w:rFonts w:ascii="Tahoma" w:eastAsia="Verdana" w:hAnsi="Tahoma" w:cs="Tahoma"/>
          <w:u w:val="single" w:color="000000"/>
        </w:rPr>
        <w:tab/>
        <w:t xml:space="preserve">   </w:t>
      </w:r>
      <w:r w:rsidRPr="006B6A3D">
        <w:rPr>
          <w:rFonts w:ascii="Tahoma" w:eastAsia="Verdana" w:hAnsi="Tahoma" w:cs="Tahoma"/>
        </w:rPr>
        <w:t>each</w:t>
      </w:r>
      <w:r w:rsidRPr="006B6A3D">
        <w:rPr>
          <w:rFonts w:ascii="Tahoma" w:eastAsia="Verdana" w:hAnsi="Tahoma" w:cs="Tahoma"/>
        </w:rPr>
        <w:t xml:space="preserve"> on</w:t>
      </w:r>
      <w:r w:rsidR="006B6A3D" w:rsidRPr="006B6A3D">
        <w:rPr>
          <w:rFonts w:ascii="Tahoma" w:eastAsia="Verdana" w:hAnsi="Tahoma" w:cs="Tahoma"/>
        </w:rPr>
        <w:t xml:space="preserve"> </w:t>
      </w:r>
      <w:r w:rsidRPr="006B6A3D">
        <w:rPr>
          <w:rFonts w:ascii="Tahoma" w:eastAsia="Verdana" w:hAnsi="Tahoma" w:cs="Tahoma"/>
        </w:rPr>
        <w:t xml:space="preserve">which Tk. </w:t>
      </w:r>
      <w:r w:rsidRPr="006B6A3D">
        <w:rPr>
          <w:rFonts w:ascii="Tahoma" w:eastAsia="Verdana" w:hAnsi="Tahoma" w:cs="Tahoma"/>
          <w:u w:val="single" w:color="000000"/>
        </w:rPr>
        <w:tab/>
      </w:r>
      <w:r w:rsidRPr="006B6A3D">
        <w:rPr>
          <w:rFonts w:ascii="Tahoma" w:eastAsia="Verdana" w:hAnsi="Tahoma" w:cs="Tahoma"/>
          <w:u w:val="single" w:color="000000"/>
        </w:rPr>
        <w:t xml:space="preserve">                  </w:t>
      </w:r>
      <w:r w:rsidRPr="006B6A3D">
        <w:rPr>
          <w:rFonts w:ascii="Tahoma" w:eastAsia="Verdana" w:hAnsi="Tahoma" w:cs="Tahoma"/>
          <w:u w:val="single" w:color="000000"/>
        </w:rPr>
        <w:tab/>
        <w:t xml:space="preserve">    </w:t>
      </w:r>
      <w:r w:rsidRPr="006B6A3D">
        <w:rPr>
          <w:rFonts w:ascii="Tahoma" w:eastAsia="Verdana" w:hAnsi="Tahoma" w:cs="Tahoma"/>
        </w:rPr>
        <w:t xml:space="preserve">per share </w:t>
      </w:r>
      <w:r w:rsidRPr="006B6A3D">
        <w:rPr>
          <w:rFonts w:ascii="Tahoma" w:eastAsia="Verdana" w:hAnsi="Tahoma" w:cs="Tahoma"/>
        </w:rPr>
        <w:t>is paid up have been sub-divided into</w:t>
      </w:r>
      <w:r w:rsidRPr="006B6A3D">
        <w:rPr>
          <w:rFonts w:ascii="Tahoma" w:eastAsia="Verdana" w:hAnsi="Tahoma" w:cs="Tahoma"/>
        </w:rPr>
        <w:t xml:space="preserve"> </w:t>
      </w:r>
      <w:r w:rsidR="006B6A3D">
        <w:rPr>
          <w:rFonts w:ascii="Tahoma" w:eastAsia="Verdana" w:hAnsi="Tahoma" w:cs="Tahoma"/>
        </w:rPr>
        <w:t xml:space="preserve">_______ </w:t>
      </w:r>
      <w:r w:rsidRPr="006B6A3D">
        <w:rPr>
          <w:rFonts w:ascii="Tahoma" w:eastAsia="Verdana" w:hAnsi="Tahoma" w:cs="Tahoma"/>
        </w:rPr>
        <w:t xml:space="preserve">shares </w:t>
      </w:r>
      <w:r w:rsidRPr="006B6A3D">
        <w:rPr>
          <w:rFonts w:ascii="Tahoma" w:eastAsia="Verdana" w:hAnsi="Tahoma" w:cs="Tahoma"/>
        </w:rPr>
        <w:lastRenderedPageBreak/>
        <w:t>of</w:t>
      </w:r>
      <w:r w:rsidRPr="006B6A3D">
        <w:rPr>
          <w:rFonts w:ascii="Tahoma" w:eastAsia="Verdana" w:hAnsi="Tahoma" w:cs="Tahoma"/>
        </w:rPr>
        <w:t xml:space="preserve"> Tk.</w:t>
      </w:r>
      <w:r w:rsidRPr="006B6A3D">
        <w:rPr>
          <w:rFonts w:ascii="Tahoma" w:eastAsia="Verdana" w:hAnsi="Tahoma" w:cs="Tahoma"/>
        </w:rPr>
        <w:t xml:space="preserve"> </w:t>
      </w:r>
      <w:r w:rsidRPr="006B6A3D">
        <w:rPr>
          <w:rFonts w:ascii="Tahoma" w:eastAsia="Verdana" w:hAnsi="Tahoma" w:cs="Tahoma"/>
          <w:u w:val="single" w:color="000000"/>
        </w:rPr>
        <w:tab/>
        <w:t xml:space="preserve">                  </w:t>
      </w:r>
      <w:r w:rsidRPr="006B6A3D">
        <w:rPr>
          <w:rFonts w:ascii="Tahoma" w:eastAsia="Verdana" w:hAnsi="Tahoma" w:cs="Tahoma"/>
          <w:u w:val="single" w:color="000000"/>
        </w:rPr>
        <w:tab/>
        <w:t xml:space="preserve"> </w:t>
      </w:r>
      <w:r w:rsidRPr="006B6A3D">
        <w:rPr>
          <w:rFonts w:ascii="Tahoma" w:eastAsia="Verdana" w:hAnsi="Tahoma" w:cs="Tahoma"/>
        </w:rPr>
        <w:t xml:space="preserve">each (of </w:t>
      </w:r>
      <w:r w:rsidRPr="006B6A3D">
        <w:rPr>
          <w:rFonts w:ascii="Tahoma" w:eastAsia="Verdana" w:hAnsi="Tahoma" w:cs="Tahoma"/>
        </w:rPr>
        <w:t>smaller amount</w:t>
      </w:r>
      <w:r w:rsidRPr="006B6A3D">
        <w:rPr>
          <w:rFonts w:ascii="Tahoma" w:eastAsia="Verdana" w:hAnsi="Tahoma" w:cs="Tahoma"/>
        </w:rPr>
        <w:t xml:space="preserve"> than the sub-divided) </w:t>
      </w:r>
      <w:r w:rsidRPr="006B6A3D">
        <w:rPr>
          <w:rFonts w:ascii="Tahoma" w:eastAsia="Verdana" w:hAnsi="Tahoma" w:cs="Tahoma"/>
        </w:rPr>
        <w:t xml:space="preserve">on which </w:t>
      </w:r>
      <w:r w:rsidR="006A1375" w:rsidRPr="006B6A3D">
        <w:rPr>
          <w:rFonts w:ascii="Tahoma" w:eastAsia="Verdana" w:hAnsi="Tahoma" w:cs="Tahoma"/>
        </w:rPr>
        <w:t>Tk.</w:t>
      </w:r>
      <w:r w:rsidR="006A1375" w:rsidRPr="006B6A3D">
        <w:rPr>
          <w:rFonts w:ascii="Tahoma" w:eastAsia="Verdana" w:hAnsi="Tahoma" w:cs="Tahoma"/>
        </w:rPr>
        <w:t xml:space="preserve"> </w:t>
      </w:r>
      <w:r w:rsidR="006A1375" w:rsidRPr="006B6A3D">
        <w:rPr>
          <w:rFonts w:ascii="Tahoma" w:eastAsia="Verdana" w:hAnsi="Tahoma" w:cs="Tahoma"/>
          <w:u w:val="single" w:color="000000"/>
        </w:rPr>
        <w:tab/>
        <w:t xml:space="preserve">         </w:t>
      </w:r>
      <w:r w:rsidR="006A1375" w:rsidRPr="006B6A3D">
        <w:rPr>
          <w:rFonts w:ascii="Tahoma" w:eastAsia="Verdana" w:hAnsi="Tahoma" w:cs="Tahoma"/>
          <w:u w:val="single" w:color="000000"/>
        </w:rPr>
        <w:tab/>
        <w:t xml:space="preserve"> </w:t>
      </w:r>
      <w:r w:rsidR="006A1375" w:rsidRPr="006B6A3D">
        <w:rPr>
          <w:rFonts w:ascii="Tahoma" w:eastAsia="Verdana" w:hAnsi="Tahoma" w:cs="Tahoma"/>
        </w:rPr>
        <w:t xml:space="preserve"> </w:t>
      </w:r>
      <w:r w:rsidR="006A1375" w:rsidRPr="006B6A3D">
        <w:rPr>
          <w:rFonts w:ascii="Tahoma" w:eastAsia="Verdana" w:hAnsi="Tahoma" w:cs="Tahoma"/>
        </w:rPr>
        <w:t>per share is paid up (which must be proportionate to</w:t>
      </w:r>
      <w:r w:rsidR="006A1375" w:rsidRPr="006B6A3D">
        <w:rPr>
          <w:rFonts w:ascii="Tahoma" w:eastAsia="Verdana" w:hAnsi="Tahoma" w:cs="Tahoma"/>
        </w:rPr>
        <w:t xml:space="preserve"> </w:t>
      </w:r>
      <w:r w:rsidR="006A1375" w:rsidRPr="006B6A3D">
        <w:rPr>
          <w:rFonts w:ascii="Tahoma" w:eastAsia="Verdana" w:hAnsi="Tahoma" w:cs="Tahoma"/>
        </w:rPr>
        <w:t xml:space="preserve">the reduced </w:t>
      </w:r>
      <w:r w:rsidR="006A1375" w:rsidRPr="006B6A3D">
        <w:rPr>
          <w:rFonts w:ascii="Tahoma" w:eastAsia="Verdana" w:hAnsi="Tahoma" w:cs="Tahoma"/>
        </w:rPr>
        <w:t>nominal value</w:t>
      </w:r>
      <w:r w:rsidR="006A1375" w:rsidRPr="006B6A3D">
        <w:rPr>
          <w:rFonts w:ascii="Tahoma" w:eastAsia="Verdana" w:hAnsi="Tahoma" w:cs="Tahoma"/>
        </w:rPr>
        <w:t xml:space="preserve"> of each share).</w:t>
      </w:r>
    </w:p>
    <w:p w14:paraId="76EC0DFE" w14:textId="3B5C7241" w:rsidR="006A1375" w:rsidRDefault="006A1375" w:rsidP="006A13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eastAsia="Verdana" w:hAnsi="Tahoma" w:cs="Tahoma"/>
        </w:rPr>
      </w:pPr>
      <w:r>
        <w:rPr>
          <w:rFonts w:ascii="Tahoma" w:eastAsia="Verdana" w:hAnsi="Tahoma" w:cs="Tahom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BE610" wp14:editId="29AA90DC">
                <wp:simplePos x="0" y="0"/>
                <wp:positionH relativeFrom="column">
                  <wp:posOffset>5210175</wp:posOffset>
                </wp:positionH>
                <wp:positionV relativeFrom="paragraph">
                  <wp:posOffset>152400</wp:posOffset>
                </wp:positionV>
                <wp:extent cx="800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093D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25pt,12pt" to="47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wZzAEAAAIEAAAOAAAAZHJzL2Uyb0RvYy54bWysU8Fu2zAMvQ/YPwi6N3YKdCiMOD2k6C7F&#10;FqzbB6gyFQuQRIHSEufvRymJU2wDhg27yKbE98j3RK0eJu/EHihZDL1cLlopIGgcbNj18tvXp5t7&#10;KVJWYVAOA/TyCEk+rN+/Wx1iB7c4ohuABJOE1B1iL8ecY9c0SY/gVVpghMCHBsmrzCHtmoHUgdm9&#10;a27b9kNzQBoioYaUePfxdCjXld8Y0PmzMQmycL3k3nJdqa6vZW3WK9XtSMXR6nMb6h+68MoGLjpT&#10;PaqsxHeyv1B5qwkTmrzQ6Bs0xmqoGljNsv1JzcuoIlQtbE6Ks03p/9HqT/stCTv08k6KoDxf0Usm&#10;ZXdjFhsMgQ1EEnfFp0NMHadvwpbOUYpbKqInQ758WY6YqrfH2VuYstC8ed+yPr4BfTlqrrhIKX8E&#10;9KL89NLZUFSrTu2fU+ZanHpJKdsulDWhs8OTda4GZV5g40jsFd90npalY8a9yeKoIJui49R5/ctH&#10;ByfWL2DYCe51WavXGbxyKq0h5AuvC5xdYIY7mIHtn4Hn/AKFOp9/A54RtTKGPIO9DUi/q361wpzy&#10;Lw6cdBcLXnE41jut1vCgVefOj6JM8tu4wq9Pd/0DAAD//wMAUEsDBBQABgAIAAAAIQC/cESb3gAA&#10;AAkBAAAPAAAAZHJzL2Rvd25yZXYueG1sTI9NS8NAEIbvgv9hGcGL2I2xDTVmUyTQiwfBRorHbXaa&#10;DWZnQ3bbpP/eEQ96nHce3o9iM7tenHEMnScFD4sEBFLjTUetgo96e78GEaImo3tPqOCCATbl9VWh&#10;c+MnesfzLraCTSjkWoGNccilDI1Fp8PCD0j8O/rR6cjn2Eoz6onNXS/TJMmk0x1xgtUDVhabr93J&#10;Kfhs7x63+5rqqYpvx8zOl/3rqlLq9mZ+eQYRcY5/MPzU5+pQcqeDP5EJolewTpMVowrSJW9i4GmZ&#10;sXD4FWRZyP8Lym8AAAD//wMAUEsBAi0AFAAGAAgAAAAhALaDOJL+AAAA4QEAABMAAAAAAAAAAAAA&#10;AAAAAAAAAFtDb250ZW50X1R5cGVzXS54bWxQSwECLQAUAAYACAAAACEAOP0h/9YAAACUAQAACwAA&#10;AAAAAAAAAAAAAAAvAQAAX3JlbHMvLnJlbHNQSwECLQAUAAYACAAAACEAhB9MGcwBAAACBAAADgAA&#10;AAAAAAAAAAAAAAAuAgAAZHJzL2Uyb0RvYy54bWxQSwECLQAUAAYACAAAACEAv3BEm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</w:rPr>
        <w:t xml:space="preserve"> </w:t>
      </w:r>
      <w:r w:rsidRPr="006A1375">
        <w:rPr>
          <w:rFonts w:ascii="Tahoma" w:eastAsia="Verdana" w:hAnsi="Tahoma" w:cs="Tahoma"/>
        </w:rPr>
        <w:t>fully paid-up</w:t>
      </w:r>
      <w:r w:rsidRPr="006A1375">
        <w:rPr>
          <w:rFonts w:ascii="Tahoma" w:eastAsia="Verdana" w:hAnsi="Tahoma" w:cs="Tahoma"/>
        </w:rPr>
        <w:t xml:space="preserve"> shares of Tk</w:t>
      </w:r>
      <w:r>
        <w:rPr>
          <w:rFonts w:ascii="Tahoma" w:eastAsia="Verdana" w:hAnsi="Tahoma" w:cs="Tahoma"/>
        </w:rPr>
        <w:t xml:space="preserve">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>
        <w:rPr>
          <w:rFonts w:ascii="Tahoma" w:eastAsia="Verdana" w:hAnsi="Tahoma" w:cs="Tahoma"/>
        </w:rPr>
        <w:t>each</w:t>
      </w:r>
      <w:r w:rsidRPr="006A1375">
        <w:rPr>
          <w:rFonts w:ascii="Tahoma" w:eastAsia="Verdana" w:hAnsi="Tahoma" w:cs="Tahoma"/>
        </w:rPr>
        <w:t xml:space="preserve"> numbered</w:t>
      </w:r>
      <w:r>
        <w:rPr>
          <w:rFonts w:ascii="Tahoma" w:eastAsia="Verdana" w:hAnsi="Tahoma" w:cs="Tahoma"/>
        </w:rPr>
        <w:t xml:space="preserve">                  </w:t>
      </w:r>
    </w:p>
    <w:p w14:paraId="133BFEA9" w14:textId="6497FCF4" w:rsidR="006A1375" w:rsidRDefault="006A1375" w:rsidP="006A1375">
      <w:pPr>
        <w:spacing w:line="360" w:lineRule="auto"/>
        <w:jc w:val="both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to </w:t>
      </w:r>
      <w:r w:rsidRPr="006A1375">
        <w:rPr>
          <w:rFonts w:ascii="Tahoma" w:eastAsia="Verdana" w:hAnsi="Tahoma" w:cs="Tahoma"/>
        </w:rPr>
        <w:t>have been converted into stock.</w:t>
      </w:r>
    </w:p>
    <w:p w14:paraId="4B38707E" w14:textId="2DCF0A00" w:rsidR="006A1375" w:rsidRDefault="006A1375" w:rsidP="006B6A3D">
      <w:pPr>
        <w:pStyle w:val="ListParagraph"/>
        <w:numPr>
          <w:ilvl w:val="0"/>
          <w:numId w:val="3"/>
        </w:numPr>
        <w:spacing w:line="360" w:lineRule="auto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Tk.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 w:rsidRPr="006A1375">
        <w:rPr>
          <w:rFonts w:ascii="Tahoma" w:eastAsia="Verdana" w:hAnsi="Tahoma" w:cs="Tahoma"/>
        </w:rPr>
        <w:t xml:space="preserve"> of stock has been converted into</w:t>
      </w:r>
      <w:r>
        <w:rPr>
          <w:rFonts w:ascii="Tahoma" w:eastAsia="Verdana" w:hAnsi="Tahoma" w:cs="Tahoma"/>
        </w:rPr>
        <w:t xml:space="preserve"> </w:t>
      </w:r>
      <w:r w:rsidRPr="006A1375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 w:rsidRPr="006A1375">
        <w:rPr>
          <w:rFonts w:ascii="Tahoma" w:eastAsia="Verdana" w:hAnsi="Tahoma" w:cs="Tahoma"/>
        </w:rPr>
        <w:t>full</w:t>
      </w:r>
      <w:r>
        <w:rPr>
          <w:rFonts w:ascii="Tahoma" w:eastAsia="Verdana" w:hAnsi="Tahoma" w:cs="Tahoma"/>
        </w:rPr>
        <w:t xml:space="preserve">y </w:t>
      </w:r>
      <w:r w:rsidR="006B6A3D">
        <w:rPr>
          <w:rFonts w:ascii="Tahoma" w:eastAsia="Verdana" w:hAnsi="Tahoma" w:cs="Tahoma"/>
        </w:rPr>
        <w:t xml:space="preserve">paid </w:t>
      </w:r>
      <w:r w:rsidRPr="006A1375">
        <w:rPr>
          <w:rFonts w:ascii="Tahoma" w:eastAsia="Verdana" w:hAnsi="Tahoma" w:cs="Tahoma"/>
        </w:rPr>
        <w:t>shares of</w:t>
      </w:r>
      <w:r>
        <w:rPr>
          <w:rFonts w:ascii="Tahoma" w:eastAsia="Verdana" w:hAnsi="Tahoma" w:cs="Tahoma"/>
        </w:rPr>
        <w:t xml:space="preserve"> Tk. </w:t>
      </w:r>
      <w:r w:rsidRPr="006A1375">
        <w:rPr>
          <w:rFonts w:ascii="Tahoma" w:eastAsia="Verdana" w:hAnsi="Tahoma" w:cs="Tahoma"/>
          <w:u w:val="single" w:color="000000"/>
        </w:rPr>
        <w:t xml:space="preserve">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 w:rsidRPr="006A1375">
        <w:rPr>
          <w:rFonts w:ascii="Tahoma" w:eastAsia="Verdana" w:hAnsi="Tahoma" w:cs="Tahoma"/>
        </w:rPr>
        <w:t xml:space="preserve"> </w:t>
      </w:r>
      <w:r>
        <w:rPr>
          <w:rFonts w:ascii="Tahoma" w:eastAsia="Verdana" w:hAnsi="Tahoma" w:cs="Tahoma"/>
        </w:rPr>
        <w:t>each.</w:t>
      </w:r>
    </w:p>
    <w:p w14:paraId="15175794" w14:textId="30102117" w:rsidR="006A1375" w:rsidRDefault="006A1375" w:rsidP="006A13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ahoma" w:eastAsia="Verdana" w:hAnsi="Tahoma" w:cs="Tahoma"/>
        </w:rPr>
      </w:pP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 w:rsidRPr="006A1375">
        <w:rPr>
          <w:rFonts w:ascii="Tahoma" w:eastAsia="Verdana" w:hAnsi="Tahoma" w:cs="Tahoma"/>
        </w:rPr>
        <w:t xml:space="preserve"> shares </w:t>
      </w:r>
      <w:r>
        <w:rPr>
          <w:rFonts w:ascii="Tahoma" w:eastAsia="Verdana" w:hAnsi="Tahoma" w:cs="Tahoma"/>
        </w:rPr>
        <w:t xml:space="preserve">of Tk.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 w:rsidRPr="006A1375">
        <w:rPr>
          <w:rFonts w:ascii="Tahoma" w:eastAsia="Verdana" w:hAnsi="Tahoma" w:cs="Tahoma"/>
        </w:rPr>
        <w:t xml:space="preserve"> each, being un-issued capital, have</w:t>
      </w:r>
    </w:p>
    <w:p w14:paraId="75D24B84" w14:textId="4A44BB93" w:rsidR="006A1375" w:rsidRDefault="006A1375" w:rsidP="006A1375">
      <w:pPr>
        <w:spacing w:line="360" w:lineRule="auto"/>
        <w:jc w:val="both"/>
        <w:rPr>
          <w:rFonts w:ascii="Tahoma" w:eastAsia="Verdana" w:hAnsi="Tahoma" w:cs="Tahoma"/>
        </w:rPr>
      </w:pPr>
      <w:r w:rsidRPr="006A1375">
        <w:rPr>
          <w:rFonts w:ascii="Tahoma" w:eastAsia="Verdana" w:hAnsi="Tahoma" w:cs="Tahoma"/>
        </w:rPr>
        <w:t>been cancelled and the amount of the authorized capital has</w:t>
      </w:r>
      <w:r>
        <w:rPr>
          <w:rFonts w:ascii="Tahoma" w:eastAsia="Verdana" w:hAnsi="Tahoma" w:cs="Tahoma"/>
        </w:rPr>
        <w:t xml:space="preserve"> </w:t>
      </w:r>
      <w:r w:rsidRPr="006A1375">
        <w:rPr>
          <w:rFonts w:ascii="Tahoma" w:eastAsia="Verdana" w:hAnsi="Tahoma" w:cs="Tahoma"/>
        </w:rPr>
        <w:t xml:space="preserve">been </w:t>
      </w:r>
      <w:r w:rsidR="001B1853" w:rsidRPr="006A1375">
        <w:rPr>
          <w:rFonts w:ascii="Tahoma" w:eastAsia="Verdana" w:hAnsi="Tahoma" w:cs="Tahoma"/>
        </w:rPr>
        <w:t>correspondingly diminished</w:t>
      </w:r>
      <w:r w:rsidRPr="006A1375">
        <w:rPr>
          <w:rFonts w:ascii="Tahoma" w:eastAsia="Verdana" w:hAnsi="Tahoma" w:cs="Tahoma"/>
        </w:rPr>
        <w:t>.</w:t>
      </w:r>
    </w:p>
    <w:p w14:paraId="49DCE479" w14:textId="3A35C947" w:rsidR="006B6A3D" w:rsidRDefault="006B6A3D" w:rsidP="006A1375">
      <w:pPr>
        <w:spacing w:line="360" w:lineRule="auto"/>
        <w:jc w:val="both"/>
        <w:rPr>
          <w:rFonts w:ascii="Tahoma" w:eastAsia="Verdana" w:hAnsi="Tahoma" w:cs="Tahoma"/>
        </w:rPr>
      </w:pPr>
    </w:p>
    <w:p w14:paraId="3C778208" w14:textId="77777777" w:rsidR="006B6A3D" w:rsidRDefault="006B6A3D" w:rsidP="006A1375">
      <w:pPr>
        <w:spacing w:line="360" w:lineRule="auto"/>
        <w:jc w:val="both"/>
        <w:rPr>
          <w:rFonts w:ascii="Tahoma" w:eastAsia="Verdana" w:hAnsi="Tahoma" w:cs="Tahoma"/>
        </w:rPr>
      </w:pPr>
    </w:p>
    <w:p w14:paraId="7F232F90" w14:textId="4FC4538F" w:rsidR="001B1853" w:rsidRPr="001B1853" w:rsidRDefault="001B1853" w:rsidP="006B6A3D">
      <w:pPr>
        <w:spacing w:line="360" w:lineRule="auto"/>
        <w:ind w:left="6480"/>
        <w:rPr>
          <w:rFonts w:ascii="Tahoma" w:eastAsia="Verdana" w:hAnsi="Tahoma" w:cs="Tahoma"/>
          <w:b/>
          <w:bCs/>
        </w:rPr>
      </w:pPr>
      <w:r w:rsidRPr="001B1853">
        <w:rPr>
          <w:rFonts w:ascii="Tahoma" w:eastAsia="Verdana" w:hAnsi="Tahoma" w:cs="Tahoma"/>
          <w:b/>
          <w:bCs/>
        </w:rPr>
        <w:t>Signature</w:t>
      </w:r>
      <w:r>
        <w:rPr>
          <w:rFonts w:ascii="Tahoma" w:eastAsia="Verdana" w:hAnsi="Tahoma" w:cs="Tahoma"/>
        </w:rPr>
        <w:t xml:space="preserve">                                                                                                                        </w:t>
      </w:r>
      <w:r w:rsidR="006B6A3D">
        <w:rPr>
          <w:rFonts w:ascii="Tahoma" w:eastAsia="Verdana" w:hAnsi="Tahoma" w:cs="Tahoma"/>
        </w:rPr>
        <w:t xml:space="preserve">  </w:t>
      </w:r>
    </w:p>
    <w:p w14:paraId="0BE600A4" w14:textId="7A695D19" w:rsidR="001B1853" w:rsidRDefault="001B1853" w:rsidP="001B1853">
      <w:pPr>
        <w:spacing w:line="360" w:lineRule="auto"/>
        <w:jc w:val="both"/>
        <w:rPr>
          <w:rFonts w:ascii="Tahoma" w:eastAsia="Verdana" w:hAnsi="Tahoma" w:cs="Tahoma"/>
        </w:rPr>
      </w:pPr>
      <w:r>
        <w:rPr>
          <w:rFonts w:ascii="Tahoma" w:eastAsia="Verdana" w:hAnsi="Tahoma" w:cs="Tahoma"/>
        </w:rPr>
        <w:t xml:space="preserve">                                                                   </w:t>
      </w:r>
      <w:r w:rsidRPr="001B1853">
        <w:rPr>
          <w:rFonts w:ascii="Tahoma" w:eastAsia="Verdana" w:hAnsi="Tahoma" w:cs="Tahoma"/>
        </w:rPr>
        <w:t>(State whether Director or Manager or Secretary)</w:t>
      </w:r>
    </w:p>
    <w:p w14:paraId="372572EE" w14:textId="0648A9D9" w:rsidR="001B1853" w:rsidRDefault="006B6A3D" w:rsidP="001B1853">
      <w:pPr>
        <w:spacing w:line="360" w:lineRule="auto"/>
        <w:jc w:val="both"/>
        <w:rPr>
          <w:rFonts w:ascii="Tahoma" w:eastAsia="Verdana" w:hAnsi="Tahoma" w:cs="Tahoma"/>
        </w:rPr>
      </w:pPr>
      <w:r w:rsidRPr="001B1853">
        <w:rPr>
          <w:rFonts w:ascii="Tahoma" w:eastAsia="Verdana" w:hAnsi="Tahoma" w:cs="Tahoma"/>
        </w:rPr>
        <w:t>Dated:</w:t>
      </w:r>
      <w:r w:rsidR="001B1853" w:rsidRPr="001B1853">
        <w:rPr>
          <w:rFonts w:ascii="Tahoma" w:eastAsia="Verdana" w:hAnsi="Tahoma" w:cs="Tahoma"/>
        </w:rPr>
        <w:t xml:space="preserve"> This </w:t>
      </w:r>
      <w:r w:rsidR="001B1853" w:rsidRPr="00401073">
        <w:rPr>
          <w:rFonts w:ascii="Tahoma" w:eastAsia="Verdana" w:hAnsi="Tahoma" w:cs="Tahoma"/>
          <w:u w:val="single" w:color="000000"/>
        </w:rPr>
        <w:tab/>
      </w:r>
      <w:r w:rsidR="001B1853">
        <w:rPr>
          <w:rFonts w:ascii="Tahoma" w:eastAsia="Verdana" w:hAnsi="Tahoma" w:cs="Tahoma"/>
          <w:u w:val="single" w:color="000000"/>
        </w:rPr>
        <w:t xml:space="preserve">                  </w:t>
      </w:r>
      <w:r w:rsidRPr="00401073">
        <w:rPr>
          <w:rFonts w:ascii="Tahoma" w:eastAsia="Verdana" w:hAnsi="Tahoma" w:cs="Tahoma"/>
          <w:u w:val="single" w:color="000000"/>
        </w:rPr>
        <w:tab/>
      </w:r>
      <w:r>
        <w:rPr>
          <w:rFonts w:ascii="Tahoma" w:eastAsia="Verdana" w:hAnsi="Tahoma" w:cs="Tahoma"/>
          <w:u w:val="single" w:color="000000"/>
        </w:rPr>
        <w:t xml:space="preserve"> </w:t>
      </w:r>
      <w:r w:rsidRPr="006A1375">
        <w:rPr>
          <w:rFonts w:ascii="Tahoma" w:eastAsia="Verdana" w:hAnsi="Tahoma" w:cs="Tahoma"/>
        </w:rPr>
        <w:t>day</w:t>
      </w:r>
      <w:r w:rsidR="001B1853" w:rsidRPr="001B1853">
        <w:rPr>
          <w:rFonts w:ascii="Tahoma" w:eastAsia="Verdana" w:hAnsi="Tahoma" w:cs="Tahoma"/>
        </w:rPr>
        <w:t xml:space="preserve"> of</w:t>
      </w:r>
      <w:r w:rsidR="001B1853">
        <w:rPr>
          <w:rFonts w:ascii="Tahoma" w:eastAsia="Verdana" w:hAnsi="Tahoma" w:cs="Tahoma"/>
        </w:rPr>
        <w:t xml:space="preserve"> </w:t>
      </w:r>
      <w:r w:rsidR="001B1853" w:rsidRPr="00401073">
        <w:rPr>
          <w:rFonts w:ascii="Tahoma" w:eastAsia="Verdana" w:hAnsi="Tahoma" w:cs="Tahoma"/>
          <w:u w:val="single" w:color="000000"/>
        </w:rPr>
        <w:tab/>
      </w:r>
      <w:r w:rsidR="001B1853">
        <w:rPr>
          <w:rFonts w:ascii="Tahoma" w:eastAsia="Verdana" w:hAnsi="Tahoma" w:cs="Tahoma"/>
          <w:u w:val="single" w:color="000000"/>
        </w:rPr>
        <w:t xml:space="preserve">                  </w:t>
      </w:r>
      <w:r w:rsidR="001B1853" w:rsidRPr="00401073">
        <w:rPr>
          <w:rFonts w:ascii="Tahoma" w:eastAsia="Verdana" w:hAnsi="Tahoma" w:cs="Tahoma"/>
          <w:u w:val="single" w:color="000000"/>
        </w:rPr>
        <w:tab/>
      </w:r>
      <w:r w:rsidR="001B1853">
        <w:rPr>
          <w:rFonts w:ascii="Tahoma" w:eastAsia="Verdana" w:hAnsi="Tahoma" w:cs="Tahoma"/>
          <w:u w:val="single" w:color="000000"/>
        </w:rPr>
        <w:t xml:space="preserve"> </w:t>
      </w:r>
      <w:r w:rsidR="001B1853" w:rsidRPr="006A1375">
        <w:rPr>
          <w:rFonts w:ascii="Tahoma" w:eastAsia="Verdana" w:hAnsi="Tahoma" w:cs="Tahoma"/>
        </w:rPr>
        <w:t xml:space="preserve"> </w:t>
      </w:r>
    </w:p>
    <w:p w14:paraId="2008B60A" w14:textId="2CA8AD45" w:rsidR="001B1853" w:rsidRPr="006A1375" w:rsidRDefault="006B6A3D" w:rsidP="001B1853">
      <w:pPr>
        <w:spacing w:line="360" w:lineRule="auto"/>
        <w:jc w:val="both"/>
        <w:rPr>
          <w:rFonts w:ascii="Tahoma" w:eastAsia="Verdana" w:hAnsi="Tahoma" w:cs="Tahoma"/>
        </w:rPr>
      </w:pPr>
      <w:r>
        <w:rPr>
          <w:rFonts w:ascii="Tahoma" w:eastAsia="Verdan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EFD65" wp14:editId="52E29DF3">
                <wp:simplePos x="0" y="0"/>
                <wp:positionH relativeFrom="column">
                  <wp:posOffset>857250</wp:posOffset>
                </wp:positionH>
                <wp:positionV relativeFrom="paragraph">
                  <wp:posOffset>145415</wp:posOffset>
                </wp:positionV>
                <wp:extent cx="2819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1BA1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1.45pt" to="289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PdzgEAAAMEAAAOAAAAZHJzL2Uyb0RvYy54bWysU02P0zAQvSPxHyzfaZIKVUvUdA9dLRcE&#10;FQs/wOuMG0v+0tg06b9n7LTpikVCIC5Oxp73Zt7zeHs/WcNOgFF71/FmVXMGTvpeu2PHv397fHfH&#10;WUzC9cJ4Bx0/Q+T3u7dvtmNoYe0Hb3pARiQutmPo+JBSaKsqygGsiCsfwNGh8mhFohCPVY9iJHZr&#10;qnVdb6rRYx/QS4iRdh/mQ74r/EqBTF+UipCY6Tj1lsqKZX3Oa7XbivaIIgxaXtoQ/9CFFdpR0YXq&#10;QSTBfqB+RWW1RB+9SivpbeWV0hKKBlLT1L+oeRpEgKKFzIlhsSn+P1r5+XRApvuObzhzwtIVPSUU&#10;+jgktvfOkYEe2Sb7NIbYUvreHfASxXDALHpSaPOX5LCpeHtevIUpMUmb67vmw/uarkBez6obMGBM&#10;H8Fbln86brTLskUrTp9iomKUek3J28blNXqj+0dtTAnywMDeIDsJuuo0Nbllwr3Ioigjqyxkbr38&#10;pbOBmfUrKLKCmm1K9TKEN04hJbh05TWOsjNMUQcLsP4z8JKfoVAG9G/AC6JU9i4tYKudx99Vv1mh&#10;5vyrA7PubMGz78/lUos1NGnFucuryKP8Mi7w29vd/QQAAP//AwBQSwMEFAAGAAgAAAAhADdk79Pe&#10;AAAACQEAAA8AAABkcnMvZG93bnJldi54bWxMj0FLw0AQhe+C/2EZwYvYjSmpNmZTJNCLB8FGisdt&#10;dpoNZmdDdtuk/94RD3p8bx5vvldsZteLM46h86TgYZGAQGq86ahV8FFv759AhKjJ6N4TKrhggE15&#10;fVXo3PiJ3vG8i63gEgq5VmBjHHIpQ2PR6bDwAxLfjn50OrIcW2lGPXG562WaJCvpdEf8weoBK4vN&#10;1+7kFHy2d8vtvqZ6quLbcWXny/41q5S6vZlfnkFEnONfGH7wGR1KZjr4E5kgetbLjLdEBWm6BsGB&#10;7HHNxuHXkGUh/y8ovwEAAP//AwBQSwECLQAUAAYACAAAACEAtoM4kv4AAADhAQAAEwAAAAAAAAAA&#10;AAAAAAAAAAAAW0NvbnRlbnRfVHlwZXNdLnhtbFBLAQItABQABgAIAAAAIQA4/SH/1gAAAJQBAAAL&#10;AAAAAAAAAAAAAAAAAC8BAABfcmVscy8ucmVsc1BLAQItABQABgAIAAAAIQB4rvPdzgEAAAMEAAAO&#10;AAAAAAAAAAAAAAAAAC4CAABkcnMvZTJvRG9jLnhtbFBLAQItABQABgAIAAAAIQA3ZO/T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B1853">
        <w:rPr>
          <w:rFonts w:ascii="Tahoma" w:eastAsia="Verdana" w:hAnsi="Tahoma" w:cs="Tahoma"/>
        </w:rPr>
        <w:t xml:space="preserve">Date of </w:t>
      </w:r>
      <w:r>
        <w:rPr>
          <w:rFonts w:ascii="Tahoma" w:eastAsia="Verdana" w:hAnsi="Tahoma" w:cs="Tahoma"/>
        </w:rPr>
        <w:t>EGM:</w:t>
      </w:r>
    </w:p>
    <w:p w14:paraId="07A6CB1A" w14:textId="6FBDB216" w:rsidR="00B226EF" w:rsidRPr="006A1375" w:rsidRDefault="00B226EF" w:rsidP="00B226EF">
      <w:pPr>
        <w:spacing w:line="360" w:lineRule="auto"/>
        <w:jc w:val="both"/>
        <w:rPr>
          <w:rFonts w:ascii="Tahoma" w:eastAsia="Verdana" w:hAnsi="Tahoma" w:cs="Tahoma"/>
        </w:rPr>
      </w:pPr>
      <w:r w:rsidRPr="006A1375">
        <w:rPr>
          <w:rFonts w:ascii="Tahoma" w:eastAsia="Verdana" w:hAnsi="Tahoma" w:cs="Tahoma"/>
        </w:rPr>
        <w:t xml:space="preserve">      </w:t>
      </w:r>
    </w:p>
    <w:p w14:paraId="2ED95D3F" w14:textId="77777777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</w:p>
    <w:p w14:paraId="3AE0C566" w14:textId="77777777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</w:p>
    <w:p w14:paraId="2AECDF92" w14:textId="77777777" w:rsidR="000D660F" w:rsidRDefault="000D660F" w:rsidP="000D660F">
      <w:pPr>
        <w:spacing w:line="360" w:lineRule="auto"/>
        <w:jc w:val="both"/>
        <w:rPr>
          <w:rFonts w:ascii="Tahoma" w:eastAsia="Verdana" w:hAnsi="Tahoma" w:cs="Tahoma"/>
          <w:w w:val="102"/>
          <w:position w:val="-1"/>
        </w:rPr>
      </w:pPr>
    </w:p>
    <w:p w14:paraId="0FF22D6E" w14:textId="29A2A3F9" w:rsidR="000D660F" w:rsidRDefault="000D660F" w:rsidP="000D660F">
      <w:pPr>
        <w:jc w:val="both"/>
        <w:rPr>
          <w:rFonts w:ascii="Tahoma" w:hAnsi="Tahoma" w:cs="Tahoma"/>
        </w:rPr>
      </w:pPr>
    </w:p>
    <w:p w14:paraId="7B7B238D" w14:textId="77777777" w:rsidR="000D660F" w:rsidRPr="000D660F" w:rsidRDefault="000D660F" w:rsidP="000D660F">
      <w:pPr>
        <w:jc w:val="both"/>
        <w:rPr>
          <w:rFonts w:ascii="Tahoma" w:hAnsi="Tahoma" w:cs="Tahoma"/>
        </w:rPr>
      </w:pPr>
    </w:p>
    <w:sectPr w:rsidR="000D660F" w:rsidRPr="000D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C1985"/>
    <w:multiLevelType w:val="hybridMultilevel"/>
    <w:tmpl w:val="1696D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B41DD"/>
    <w:multiLevelType w:val="hybridMultilevel"/>
    <w:tmpl w:val="081C5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176D8"/>
    <w:multiLevelType w:val="hybridMultilevel"/>
    <w:tmpl w:val="29B4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0F"/>
    <w:rsid w:val="000D660F"/>
    <w:rsid w:val="001B1853"/>
    <w:rsid w:val="006A1375"/>
    <w:rsid w:val="006B6A3D"/>
    <w:rsid w:val="00B226EF"/>
    <w:rsid w:val="00C2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B0F2"/>
  <w15:chartTrackingRefBased/>
  <w15:docId w15:val="{5AFEDE02-BFB7-4DA2-9FFA-7118CE6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3A4E-F10A-4847-B1AC-3F1A19F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Rokshana Akhter</dc:creator>
  <cp:keywords/>
  <dc:description/>
  <cp:lastModifiedBy>Rokshana Akhter</cp:lastModifiedBy>
  <cp:revision>1</cp:revision>
  <dcterms:created xsi:type="dcterms:W3CDTF">2020-12-30T10:20:00Z</dcterms:created>
  <dcterms:modified xsi:type="dcterms:W3CDTF">2020-12-30T11:21:00Z</dcterms:modified>
</cp:coreProperties>
</file>